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Contrato de Manutenção</w:t>
      </w:r>
    </w:p>
    <w:p>
      <w:pPr>
        <w:pStyle w:val="Subtitle"/>
      </w:pPr>
      <w:r>
        <w:t>Suporte técnico recorrente com SLA</w:t>
      </w:r>
    </w:p>
    <w:p>
      <w:r>
        <w:t>Cliente: Nome do cliente</w:t>
      </w:r>
    </w:p>
    <w:p>
      <w:r>
        <w:t>Empresa: Sua empresa</w:t>
      </w:r>
    </w:p>
    <w:p>
      <w:r>
        <w:t>Data: ___/___/______</w:t>
      </w:r>
    </w:p>
    <w:p>
      <w:r>
        <w:t>Validade: ___ dias</w:t>
      </w:r>
    </w:p>
    <w:p>
      <w:pPr>
        <w:pStyle w:val="Heading1"/>
      </w:pPr>
      <w:r>
        <w:t>Escopo do serviço</w:t>
      </w:r>
    </w:p>
    <w:p>
      <w:pPr>
        <w:pStyle w:val="ListBullet"/>
      </w:pPr>
      <w:r>
        <w:t>Atendimento em horário comercial (8h–18h)</w:t>
      </w:r>
    </w:p>
    <w:p>
      <w:pPr>
        <w:pStyle w:val="ListBullet"/>
      </w:pPr>
      <w:r>
        <w:t>SLA de resposta: 2h úteis</w:t>
      </w:r>
    </w:p>
    <w:p>
      <w:pPr>
        <w:pStyle w:val="ListBullet"/>
      </w:pPr>
      <w:r>
        <w:t>Até 20 chamados/mês inclusos</w:t>
      </w:r>
    </w:p>
    <w:p>
      <w:pPr>
        <w:pStyle w:val="ListBullet"/>
      </w:pPr>
      <w:r>
        <w:t>Manutenções preventivas trimestrais</w:t>
      </w:r>
    </w:p>
    <w:p>
      <w:pPr>
        <w:pStyle w:val="ListBullet"/>
      </w:pPr>
      <w:r>
        <w:t>Relatório mensal de chamados e indicadores</w:t>
      </w:r>
    </w:p>
    <w:p>
      <w:pPr>
        <w:pStyle w:val="Heading1"/>
      </w:pPr>
      <w:r>
        <w:t>Investimento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/>
            <w:r>
              <w:rPr>
                <w:b/>
              </w:rPr>
              <w:t>Descrição</w:t>
            </w:r>
          </w:p>
        </w:tc>
        <w:tc>
          <w:tcPr>
            <w:tcW w:type="dxa" w:w="2160"/>
          </w:tcPr>
          <w:p>
            <w:r/>
            <w:r>
              <w:rPr>
                <w:b/>
              </w:rPr>
              <w:t>Qtd</w:t>
            </w:r>
          </w:p>
        </w:tc>
        <w:tc>
          <w:tcPr>
            <w:tcW w:type="dxa" w:w="2160"/>
          </w:tcPr>
          <w:p>
            <w:r/>
            <w:r>
              <w:rPr>
                <w:b/>
              </w:rPr>
              <w:t>Valor unitário</w:t>
            </w:r>
          </w:p>
        </w:tc>
        <w:tc>
          <w:tcPr>
            <w:tcW w:type="dxa" w:w="2160"/>
          </w:tcPr>
          <w:p>
            <w:r/>
            <w:r>
              <w:rPr>
                <w:b/>
              </w:rPr>
              <w:t>Total</w:t>
            </w:r>
          </w:p>
        </w:tc>
      </w:tr>
      <w:tr>
        <w:tc>
          <w:tcPr>
            <w:tcW w:type="dxa" w:w="2160"/>
          </w:tcPr>
          <w:p>
            <w:r>
              <w:t>Mensalidade de suporte /mês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t>1 mês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t>R$ 3.200,00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t>R$ 3.200,00</w:t>
            </w:r>
          </w:p>
        </w:tc>
      </w:tr>
      <w:tr>
        <w:tc>
          <w:tcPr>
            <w:tcW w:type="dxa" w:w="2160"/>
          </w:tcPr>
          <w:p>
            <w:r>
              <w:t>Hora técnica adicional (acima do pacote)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t>—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t>R$ 180,00/hora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t>no uso</w:t>
            </w:r>
          </w:p>
        </w:tc>
      </w:tr>
      <w:tr>
        <w:tc>
          <w:tcPr>
            <w:tcW w:type="dxa" w:w="2160"/>
          </w:tcPr>
          <w:p>
            <w:r>
              <w:t>Mensalidade</w:t>
            </w:r>
          </w:p>
        </w:tc>
        <w:tc>
          <w:tcPr>
            <w:tcW w:type="dxa" w:w="2160"/>
          </w:tcPr>
          <w:p>
            <w:pPr>
              <w:jc w:val="right"/>
            </w:pPr>
            <w:r/>
          </w:p>
        </w:tc>
        <w:tc>
          <w:tcPr>
            <w:tcW w:type="dxa" w:w="2160"/>
          </w:tcPr>
          <w:p>
            <w:pPr>
              <w:jc w:val="right"/>
            </w:pPr>
            <w:r/>
          </w:p>
        </w:tc>
        <w:tc>
          <w:tcPr>
            <w:tcW w:type="dxa" w:w="2160"/>
          </w:tcPr>
          <w:p>
            <w:pPr>
              <w:jc w:val="right"/>
            </w:pPr>
            <w:r>
              <w:t>R$ 3.200,00/mês</w:t>
            </w:r>
          </w:p>
        </w:tc>
      </w:tr>
      <w:tr>
        <w:tc>
          <w:tcPr>
            <w:tcW w:type="dxa" w:w="2160"/>
          </w:tcPr>
          <w:p>
            <w:r>
              <w:t>Prazo do contrato</w:t>
            </w:r>
          </w:p>
        </w:tc>
        <w:tc>
          <w:tcPr>
            <w:tcW w:type="dxa" w:w="2160"/>
          </w:tcPr>
          <w:p>
            <w:pPr>
              <w:jc w:val="right"/>
            </w:pPr>
            <w:r/>
          </w:p>
        </w:tc>
        <w:tc>
          <w:tcPr>
            <w:tcW w:type="dxa" w:w="2160"/>
          </w:tcPr>
          <w:p>
            <w:pPr>
              <w:jc w:val="right"/>
            </w:pPr>
            <w:r/>
          </w:p>
        </w:tc>
        <w:tc>
          <w:tcPr>
            <w:tcW w:type="dxa" w:w="2160"/>
          </w:tcPr>
          <w:p>
            <w:pPr>
              <w:jc w:val="right"/>
            </w:pPr>
            <w:r>
              <w:t>12 meses</w:t>
            </w:r>
          </w:p>
        </w:tc>
      </w:tr>
      <w:tr>
        <w:tc>
          <w:tcPr>
            <w:tcW w:type="dxa" w:w="2160"/>
          </w:tcPr>
          <w:p>
            <w:r>
              <w:rPr>
                <w:b/>
              </w:rPr>
              <w:t>Valor total do contrato (12 meses)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rPr>
                <w:b/>
              </w:rPr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rPr>
                <w:b/>
              </w:rPr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rPr>
                <w:b/>
              </w:rPr>
              <w:t>R$ 38.400,00</w:t>
            </w:r>
          </w:p>
        </w:tc>
      </w:tr>
    </w:tbl>
    <w:p>
      <w:r>
        <w:t>Chamados emergenciais fora do horário cobrados em dobro.</w:t>
      </w:r>
    </w:p>
    <w:p>
      <w:pPr>
        <w:pStyle w:val="Heading1"/>
      </w:pPr>
      <w:r>
        <w:t>Condições contratuais</w:t>
      </w:r>
    </w:p>
    <w:p>
      <w:pPr>
        <w:pStyle w:val="ListBullet"/>
      </w:pPr>
      <w:r>
        <w:rPr/>
        <w:t>Vigência: 12 meses, renovação automática</w:t>
      </w:r>
    </w:p>
    <w:p>
      <w:pPr>
        <w:pStyle w:val="ListBullet"/>
      </w:pPr>
      <w:r>
        <w:rPr/>
        <w:t>Reajuste anual pelo IPCA</w:t>
      </w:r>
    </w:p>
    <w:p>
      <w:pPr>
        <w:pStyle w:val="ListBullet"/>
      </w:pPr>
      <w:r>
        <w:rPr/>
        <w:t>Rescisão com 60 dias de aviso prévio</w:t>
      </w:r>
    </w:p>
    <w:p>
      <w:pPr>
        <w:pStyle w:val="Heading1"/>
      </w:pPr>
      <w:r>
        <w:t>Perguntas frequentes</w:t>
      </w:r>
    </w:p>
    <w:p>
      <w:r>
        <w:rPr>
          <w:b/>
        </w:rPr>
        <w:t>Qual a forma de pagamento?</w:t>
      </w:r>
    </w:p>
    <w:p>
      <w:r>
        <w:t>Conforme detalhado no bloco de condições comerciais desta proposta. Aceitamos boleto, transferência e cartão.</w:t>
      </w:r>
    </w:p>
    <w:p>
      <w:r>
        <w:rPr>
          <w:b/>
        </w:rPr>
        <w:t>Existe contrato adicional?</w:t>
      </w:r>
    </w:p>
    <w:p>
      <w:r>
        <w:t>Esta proposta serve como instrumento contratual. Se preferir um contrato em separado, podemos formalizar antes do início.</w:t>
      </w:r>
    </w:p>
    <w:p>
      <w:r>
        <w:br w:type="page"/>
      </w:r>
    </w:p>
    <w:p>
      <w:pPr>
        <w:pStyle w:val="Heading1"/>
      </w:pPr>
      <w:r>
        <w:t>Aceite e assinatura</w:t>
      </w:r>
    </w:p>
    <w:p>
      <w:r>
        <w:br/>
        <w:br/>
        <w:t>______________________________________</w:t>
      </w:r>
    </w:p>
    <w:p>
      <w:r>
        <w:t>Cliente</w:t>
      </w:r>
    </w:p>
    <w:p>
      <w:r>
        <w:t>Data: ___/___/______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94A3B8"/>
        <w:sz w:val="16"/>
      </w:rPr>
      <w:t>Modelo criado com FechaFácil · fechafacil.app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